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55" w:type="dxa"/>
        <w:tblLayout w:type="fixed"/>
        <w:tblLook w:val="0000" w:firstRow="0" w:lastRow="0" w:firstColumn="0" w:lastColumn="0" w:noHBand="0" w:noVBand="0"/>
      </w:tblPr>
      <w:tblGrid>
        <w:gridCol w:w="6214"/>
        <w:gridCol w:w="5641"/>
      </w:tblGrid>
      <w:tr w:rsidR="00274946" w14:paraId="426A91C9" w14:textId="77777777" w:rsidTr="003240C4">
        <w:trPr>
          <w:trHeight w:val="1410"/>
        </w:trPr>
        <w:tc>
          <w:tcPr>
            <w:tcW w:w="6214" w:type="dxa"/>
          </w:tcPr>
          <w:p w14:paraId="15F032C5" w14:textId="77777777" w:rsidR="00274946" w:rsidRDefault="00274946" w:rsidP="00322FAE">
            <w:pPr>
              <w:pStyle w:val="DARDSectionNam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4F4E7D" wp14:editId="0F82E0C3">
                  <wp:extent cx="2654300" cy="579989"/>
                  <wp:effectExtent l="25400" t="0" r="0" b="0"/>
                  <wp:docPr id="9" name="Picture 6" descr="NIEA -DAERA Logo CMYK pat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A -DAERA Logo CMYK path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151" cy="57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6CF65D6A" w14:textId="2B35BAB9" w:rsidR="00274946" w:rsidRPr="00EE7E1C" w:rsidRDefault="00274946" w:rsidP="000C20D4">
            <w:pPr>
              <w:pStyle w:val="DARDOfficeAddressText"/>
              <w:rPr>
                <w:color w:val="000000"/>
              </w:rPr>
            </w:pPr>
          </w:p>
        </w:tc>
      </w:tr>
    </w:tbl>
    <w:p w14:paraId="7C8208B5" w14:textId="77777777" w:rsidR="000C20D4" w:rsidRPr="00076D3C" w:rsidRDefault="000C20D4" w:rsidP="000C20D4">
      <w:pPr>
        <w:pStyle w:val="Title"/>
        <w:jc w:val="center"/>
      </w:pPr>
      <w:r w:rsidRPr="00076D3C">
        <w:t>Sources of DAERA data to assist with PEACEPLUS application under</w:t>
      </w:r>
    </w:p>
    <w:p w14:paraId="2394F740" w14:textId="77777777" w:rsidR="000C20D4" w:rsidRPr="000C20D4" w:rsidRDefault="000C20D4" w:rsidP="000C20D4">
      <w:pPr>
        <w:pStyle w:val="Heading1"/>
        <w:jc w:val="center"/>
        <w:rPr>
          <w:rFonts w:asciiTheme="minorHAnsi" w:hAnsiTheme="minorHAnsi"/>
          <w:color w:val="auto"/>
        </w:rPr>
      </w:pPr>
      <w:r w:rsidRPr="000C20D4">
        <w:rPr>
          <w:color w:val="auto"/>
        </w:rPr>
        <w:t>Theme 5: Supporting a sustainable and better connected future</w:t>
      </w:r>
    </w:p>
    <w:p w14:paraId="24DE1084" w14:textId="77777777" w:rsidR="000C20D4" w:rsidRPr="000C20D4" w:rsidRDefault="000C20D4" w:rsidP="000C20D4">
      <w:pPr>
        <w:pStyle w:val="Heading2"/>
        <w:jc w:val="center"/>
        <w:rPr>
          <w:color w:val="auto"/>
        </w:rPr>
      </w:pPr>
      <w:r w:rsidRPr="000C20D4">
        <w:rPr>
          <w:color w:val="auto"/>
        </w:rPr>
        <w:t>Investment Area (IA) 5.3 Water Quality and Catchment Management</w:t>
      </w:r>
    </w:p>
    <w:p w14:paraId="762C6F9E" w14:textId="77777777" w:rsidR="000C20D4" w:rsidRPr="00076D3C" w:rsidRDefault="000C20D4" w:rsidP="000C20D4"/>
    <w:p w14:paraId="21C2EE2C" w14:textId="77777777" w:rsidR="000C20D4" w:rsidRPr="00F362B9" w:rsidRDefault="000C20D4" w:rsidP="000C20D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924D96">
        <w:t>NIEA Catchment Data Map Viewer</w:t>
      </w:r>
      <w:r>
        <w:t xml:space="preserve"> </w:t>
      </w:r>
      <w:hyperlink r:id="rId8" w:history="1">
        <w:r>
          <w:rPr>
            <w:rStyle w:val="Hyperlink"/>
          </w:rPr>
          <w:t>NIEA Catchment Data Map Viewer (daera-ni.gov.uk)</w:t>
        </w:r>
      </w:hyperlink>
    </w:p>
    <w:p w14:paraId="4E37C581" w14:textId="77777777" w:rsidR="000C20D4" w:rsidRPr="00076D3C" w:rsidRDefault="000C20D4" w:rsidP="000C20D4">
      <w:pPr>
        <w:pStyle w:val="ListParagraph"/>
        <w:rPr>
          <w:b/>
          <w:bCs/>
        </w:rPr>
      </w:pPr>
      <w:r w:rsidRPr="00076D3C">
        <w:rPr>
          <w:b/>
          <w:bCs/>
        </w:rPr>
        <w:t>View only data</w:t>
      </w:r>
    </w:p>
    <w:p w14:paraId="4CA0D68E" w14:textId="77777777" w:rsidR="000C20D4" w:rsidRDefault="000C20D4" w:rsidP="000C20D4">
      <w:pPr>
        <w:pStyle w:val="ListParagraph"/>
      </w:pPr>
    </w:p>
    <w:p w14:paraId="5153E69E" w14:textId="77777777" w:rsidR="000C20D4" w:rsidRPr="00E932B4" w:rsidRDefault="000C20D4" w:rsidP="000C20D4">
      <w:pPr>
        <w:pStyle w:val="ListParagraph"/>
        <w:numPr>
          <w:ilvl w:val="0"/>
          <w:numId w:val="1"/>
        </w:numPr>
      </w:pPr>
      <w:r w:rsidRPr="00924D96">
        <w:t>NIEA Water Information Request Viewe</w:t>
      </w:r>
      <w:r>
        <w:t xml:space="preserve">r </w:t>
      </w:r>
      <w:hyperlink r:id="rId9" w:history="1">
        <w:r>
          <w:rPr>
            <w:rStyle w:val="Hyperlink"/>
          </w:rPr>
          <w:t>NIEA Water Information Request Viewer (daera-ni.gov.uk)</w:t>
        </w:r>
      </w:hyperlink>
      <w:r>
        <w:rPr>
          <w:rStyle w:val="Hyperlink"/>
        </w:rPr>
        <w:t xml:space="preserve">  </w:t>
      </w:r>
      <w:r w:rsidRPr="00E932B4">
        <w:rPr>
          <w:b/>
          <w:bCs/>
        </w:rPr>
        <w:t>View only data</w:t>
      </w:r>
    </w:p>
    <w:p w14:paraId="1AC31DDB" w14:textId="77777777" w:rsidR="000C20D4" w:rsidRDefault="000C20D4" w:rsidP="000C20D4">
      <w:pPr>
        <w:pStyle w:val="ListParagraph"/>
      </w:pPr>
    </w:p>
    <w:p w14:paraId="4A5D27F6" w14:textId="77777777" w:rsidR="000C20D4" w:rsidRPr="00076D3C" w:rsidRDefault="000C20D4" w:rsidP="000C20D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DAERA OpenDataNI Hub </w:t>
      </w:r>
      <w:hyperlink r:id="rId10" w:history="1">
        <w:r>
          <w:rPr>
            <w:rStyle w:val="Hyperlink"/>
          </w:rPr>
          <w:t>DAERA Open Data (arcgis.com)</w:t>
        </w:r>
      </w:hyperlink>
    </w:p>
    <w:p w14:paraId="72D2D431" w14:textId="77777777" w:rsidR="000C20D4" w:rsidRDefault="000C20D4" w:rsidP="000C20D4">
      <w:pPr>
        <w:pStyle w:val="ListParagraph"/>
        <w:rPr>
          <w:b/>
          <w:bCs/>
        </w:rPr>
      </w:pPr>
      <w:r w:rsidRPr="00076D3C">
        <w:rPr>
          <w:b/>
          <w:bCs/>
        </w:rPr>
        <w:t>Spatial data can be downloaded and viewed from this Hub</w:t>
      </w:r>
    </w:p>
    <w:p w14:paraId="1D23551D" w14:textId="77777777" w:rsidR="000C20D4" w:rsidRPr="00076D3C" w:rsidRDefault="000C20D4" w:rsidP="000C20D4">
      <w:pPr>
        <w:pStyle w:val="ListParagraph"/>
      </w:pPr>
    </w:p>
    <w:p w14:paraId="6F84F001" w14:textId="77777777" w:rsidR="000C20D4" w:rsidRPr="00076D3C" w:rsidRDefault="000C20D4" w:rsidP="000C20D4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OpenDataNI </w:t>
      </w:r>
      <w:hyperlink r:id="rId11" w:history="1">
        <w:r>
          <w:rPr>
            <w:rStyle w:val="Hyperlink"/>
          </w:rPr>
          <w:t>Open Data Northern Ireland (opendatani.gov.uk)</w:t>
        </w:r>
      </w:hyperlink>
    </w:p>
    <w:p w14:paraId="59F85896" w14:textId="77777777" w:rsidR="000C20D4" w:rsidRDefault="000C20D4" w:rsidP="000C20D4">
      <w:pPr>
        <w:pStyle w:val="ListParagraph"/>
        <w:rPr>
          <w:b/>
          <w:bCs/>
        </w:rPr>
      </w:pPr>
      <w:r w:rsidRPr="00076D3C">
        <w:rPr>
          <w:b/>
          <w:bCs/>
        </w:rPr>
        <w:t xml:space="preserve">Spatial data can be downloaded only </w:t>
      </w:r>
    </w:p>
    <w:p w14:paraId="276B6702" w14:textId="77777777" w:rsidR="000C20D4" w:rsidRPr="00076D3C" w:rsidRDefault="000C20D4" w:rsidP="000C20D4">
      <w:pPr>
        <w:pStyle w:val="ListParagraph"/>
      </w:pPr>
    </w:p>
    <w:p w14:paraId="5E5B7C82" w14:textId="77777777" w:rsidR="000C20D4" w:rsidRDefault="000C20D4" w:rsidP="000C20D4">
      <w:pPr>
        <w:pStyle w:val="ListParagraph"/>
        <w:numPr>
          <w:ilvl w:val="0"/>
          <w:numId w:val="3"/>
        </w:numPr>
      </w:pPr>
      <w:r>
        <w:t xml:space="preserve">OSNI Spatial NI Map Viewer  </w:t>
      </w:r>
      <w:hyperlink r:id="rId12" w:history="1">
        <w:r>
          <w:rPr>
            <w:rStyle w:val="Hyperlink"/>
          </w:rPr>
          <w:t>Spatial NI</w:t>
        </w:r>
      </w:hyperlink>
    </w:p>
    <w:p w14:paraId="76C47DAF" w14:textId="77777777" w:rsidR="000C20D4" w:rsidRDefault="000C20D4" w:rsidP="000C20D4">
      <w:pPr>
        <w:pStyle w:val="ListParagraph"/>
      </w:pPr>
    </w:p>
    <w:p w14:paraId="6B16A971" w14:textId="77777777" w:rsidR="000C20D4" w:rsidRPr="00076D3C" w:rsidRDefault="000C20D4" w:rsidP="000C20D4">
      <w:pPr>
        <w:pStyle w:val="ListParagraph"/>
        <w:numPr>
          <w:ilvl w:val="0"/>
          <w:numId w:val="3"/>
        </w:numPr>
        <w:rPr>
          <w:b/>
          <w:bCs/>
        </w:rPr>
      </w:pPr>
      <w:r w:rsidRPr="00924D96">
        <w:t>Areas of Potential Significant Flood Risk</w:t>
      </w:r>
      <w:r>
        <w:t xml:space="preserve"> (APSFR)</w:t>
      </w:r>
      <w:r w:rsidRPr="00076D3C">
        <w:rPr>
          <w:b/>
          <w:bCs/>
        </w:rPr>
        <w:t xml:space="preserve"> View only data</w:t>
      </w:r>
    </w:p>
    <w:p w14:paraId="5F6F5274" w14:textId="77777777" w:rsidR="000C20D4" w:rsidRDefault="00000000" w:rsidP="000C20D4">
      <w:pPr>
        <w:ind w:firstLine="720"/>
      </w:pPr>
      <w:hyperlink r:id="rId13" w:history="1">
        <w:r w:rsidR="000C20D4">
          <w:rPr>
            <w:rStyle w:val="Hyperlink"/>
          </w:rPr>
          <w:t>Managing the risk of flooding | Department for Infrastructure (infrastructure-ni.gov.uk)</w:t>
        </w:r>
      </w:hyperlink>
    </w:p>
    <w:p w14:paraId="4CBB1677" w14:textId="77777777" w:rsidR="000C20D4" w:rsidRDefault="000C20D4" w:rsidP="000C20D4">
      <w:pPr>
        <w:pStyle w:val="ListParagraph"/>
      </w:pPr>
    </w:p>
    <w:p w14:paraId="4059A367" w14:textId="77777777" w:rsidR="000C20D4" w:rsidRDefault="000C20D4" w:rsidP="000C20D4">
      <w:pPr>
        <w:pStyle w:val="ListParagraph"/>
        <w:numPr>
          <w:ilvl w:val="0"/>
          <w:numId w:val="4"/>
        </w:numPr>
      </w:pPr>
      <w:r>
        <w:t xml:space="preserve">Other DAERA map viewers including: </w:t>
      </w:r>
    </w:p>
    <w:p w14:paraId="49DE8DE5" w14:textId="77777777" w:rsidR="000C20D4" w:rsidRDefault="000C20D4" w:rsidP="000C20D4">
      <w:pPr>
        <w:pStyle w:val="ListParagraph"/>
      </w:pPr>
    </w:p>
    <w:p w14:paraId="79F65E1C" w14:textId="77777777" w:rsidR="000C20D4" w:rsidRDefault="000C20D4" w:rsidP="000C20D4">
      <w:pPr>
        <w:pStyle w:val="ListParagraph"/>
        <w:numPr>
          <w:ilvl w:val="0"/>
          <w:numId w:val="5"/>
        </w:numPr>
      </w:pPr>
      <w:r>
        <w:t xml:space="preserve">Drinking Water Inspectorate Map,  </w:t>
      </w:r>
    </w:p>
    <w:p w14:paraId="7B8542CB" w14:textId="77777777" w:rsidR="000C20D4" w:rsidRDefault="000C20D4" w:rsidP="000C20D4">
      <w:pPr>
        <w:pStyle w:val="ListParagraph"/>
        <w:numPr>
          <w:ilvl w:val="0"/>
          <w:numId w:val="5"/>
        </w:numPr>
      </w:pPr>
      <w:r>
        <w:t xml:space="preserve">Natural Environment Map Viewer, </w:t>
      </w:r>
    </w:p>
    <w:p w14:paraId="426051DE" w14:textId="77777777" w:rsidR="000C20D4" w:rsidRDefault="000C20D4" w:rsidP="000C20D4">
      <w:pPr>
        <w:pStyle w:val="ListParagraph"/>
        <w:numPr>
          <w:ilvl w:val="0"/>
          <w:numId w:val="5"/>
        </w:numPr>
      </w:pPr>
      <w:r>
        <w:t xml:space="preserve">Regional Landscape Character Area Map Viewer, </w:t>
      </w:r>
    </w:p>
    <w:p w14:paraId="04318FB0" w14:textId="77777777" w:rsidR="000C20D4" w:rsidRDefault="000C20D4" w:rsidP="000C20D4">
      <w:pPr>
        <w:pStyle w:val="ListParagraph"/>
        <w:numPr>
          <w:ilvl w:val="0"/>
          <w:numId w:val="5"/>
        </w:numPr>
      </w:pPr>
      <w:r>
        <w:t xml:space="preserve">Marine Map Viewer </w:t>
      </w:r>
    </w:p>
    <w:p w14:paraId="7C6204D6" w14:textId="50AAE2D3" w:rsidR="000C20D4" w:rsidRDefault="00000000" w:rsidP="000C20D4">
      <w:pPr>
        <w:pStyle w:val="ListParagraph"/>
        <w:rPr>
          <w:rStyle w:val="Hyperlink"/>
        </w:rPr>
      </w:pPr>
      <w:hyperlink r:id="rId14" w:history="1">
        <w:r w:rsidR="000C20D4">
          <w:rPr>
            <w:rStyle w:val="Hyperlink"/>
          </w:rPr>
          <w:t>DAERA Map Viewers | Department of Agriculture, Environment and Rural Affairs (daera-ni.gov.uk)</w:t>
        </w:r>
      </w:hyperlink>
      <w:r w:rsidR="000C20D4">
        <w:rPr>
          <w:rStyle w:val="Hyperlink"/>
        </w:rPr>
        <w:t xml:space="preserve"> </w:t>
      </w:r>
    </w:p>
    <w:p w14:paraId="46CC96B0" w14:textId="31BDC1AB" w:rsidR="00EF570B" w:rsidRDefault="00EF570B" w:rsidP="000C20D4">
      <w:pPr>
        <w:pStyle w:val="ListParagraph"/>
        <w:rPr>
          <w:rStyle w:val="Hyperlink"/>
        </w:rPr>
      </w:pPr>
    </w:p>
    <w:p w14:paraId="57BB8DE5" w14:textId="70CBDF14" w:rsidR="00EF570B" w:rsidRPr="00F362B9" w:rsidRDefault="00000000" w:rsidP="00EF570B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5" w:history="1">
        <w:r w:rsidR="00EF570B">
          <w:rPr>
            <w:rStyle w:val="Hyperlink"/>
          </w:rPr>
          <w:t>ADBA | Anaerobic Digestion &amp; Bioresources Association (adbioresources.org)</w:t>
        </w:r>
      </w:hyperlink>
    </w:p>
    <w:p w14:paraId="576084E5" w14:textId="77777777" w:rsidR="000C20D4" w:rsidRPr="00924D96" w:rsidRDefault="000C20D4" w:rsidP="000C20D4">
      <w:pPr>
        <w:pStyle w:val="ListParagraph"/>
        <w:rPr>
          <w:rStyle w:val="Hyperlink"/>
        </w:rPr>
      </w:pPr>
    </w:p>
    <w:p w14:paraId="2CD72879" w14:textId="63959E5C" w:rsidR="000C20D4" w:rsidRDefault="000C20D4" w:rsidP="000C20D4">
      <w:pPr>
        <w:rPr>
          <w:rStyle w:val="Hyperlink"/>
        </w:rPr>
      </w:pPr>
      <w:r>
        <w:t xml:space="preserve">Guidance on how to use viewers can be found at </w:t>
      </w:r>
      <w:hyperlink r:id="rId16" w:history="1">
        <w:r>
          <w:rPr>
            <w:rStyle w:val="Hyperlink"/>
          </w:rPr>
          <w:t>NIEA River Basin Viewer related documents | Department of Agriculture, Environment and Rural Affairs (daera-ni.gov.uk)</w:t>
        </w:r>
      </w:hyperlink>
    </w:p>
    <w:p w14:paraId="72A0597A" w14:textId="77777777" w:rsidR="00245CB0" w:rsidRDefault="00245CB0" w:rsidP="000C20D4"/>
    <w:p w14:paraId="7DE91EFD" w14:textId="3FC86779" w:rsidR="000C20D4" w:rsidRPr="00245CB0" w:rsidRDefault="00245CB0" w:rsidP="000C20D4">
      <w:pPr>
        <w:rPr>
          <w:b/>
          <w:bCs/>
        </w:rPr>
      </w:pPr>
      <w:r w:rsidRPr="00245CB0">
        <w:rPr>
          <w:b/>
          <w:bCs/>
        </w:rPr>
        <w:t xml:space="preserve">Any requests for further information should be sent to </w:t>
      </w:r>
      <w:hyperlink r:id="rId17" w:history="1">
        <w:r w:rsidRPr="00245CB0">
          <w:rPr>
            <w:rStyle w:val="Hyperlink"/>
            <w:b/>
            <w:bCs/>
          </w:rPr>
          <w:t>waterinfo@daera-ni.gov.uk</w:t>
        </w:r>
      </w:hyperlink>
      <w:r w:rsidRPr="00245CB0">
        <w:rPr>
          <w:b/>
          <w:bCs/>
        </w:rPr>
        <w:t xml:space="preserve">  and marked </w:t>
      </w:r>
      <w:r>
        <w:rPr>
          <w:b/>
          <w:bCs/>
        </w:rPr>
        <w:t>“</w:t>
      </w:r>
      <w:r w:rsidRPr="00245CB0">
        <w:rPr>
          <w:b/>
          <w:bCs/>
        </w:rPr>
        <w:t>FAO ICP: PEACEPLUS IA 5.3 data request”</w:t>
      </w:r>
      <w:r>
        <w:rPr>
          <w:b/>
          <w:bCs/>
        </w:rPr>
        <w:t>.</w:t>
      </w:r>
    </w:p>
    <w:p w14:paraId="43C4269A" w14:textId="77777777" w:rsidR="00A103CE" w:rsidRDefault="00A103CE" w:rsidP="000C20D4"/>
    <w:p w14:paraId="55387748" w14:textId="58919D08" w:rsidR="000C20D4" w:rsidRDefault="000C20D4" w:rsidP="000C20D4">
      <w:r>
        <w:t xml:space="preserve">Data cannot be downloaded from the NIEA map viewers. However, most of the datasets on the viewers are available on OpenDataNI to download or </w:t>
      </w:r>
      <w:r w:rsidRPr="00076D3C">
        <w:t>WMU Digital Dataset Downloads</w:t>
      </w:r>
      <w:r>
        <w:t xml:space="preserve"> page.</w:t>
      </w:r>
    </w:p>
    <w:p w14:paraId="7244F060" w14:textId="61643DC5" w:rsidR="000C20D4" w:rsidRDefault="00000000" w:rsidP="000C20D4">
      <w:hyperlink r:id="rId18" w:history="1">
        <w:r w:rsidR="000C20D4">
          <w:rPr>
            <w:rStyle w:val="Hyperlink"/>
          </w:rPr>
          <w:t>WMU Digital Dataset Downloads | Department of Agriculture, Environment and Rural Affairs (daera-ni.gov.uk)</w:t>
        </w:r>
      </w:hyperlink>
      <w:r w:rsidR="000C20D4">
        <w:t xml:space="preserve"> </w:t>
      </w:r>
    </w:p>
    <w:p w14:paraId="5DA29CC9" w14:textId="77777777" w:rsidR="000C20D4" w:rsidRDefault="000C20D4" w:rsidP="000C20D4"/>
    <w:p w14:paraId="4F5D6E08" w14:textId="654223D4" w:rsidR="0027014B" w:rsidRDefault="000C20D4" w:rsidP="000C20D4">
      <w:r w:rsidRPr="00272F4D">
        <w:rPr>
          <w:b/>
          <w:bCs/>
        </w:rPr>
        <w:t>All 2021 classification data is only available by submitting an information req</w:t>
      </w:r>
      <w:r w:rsidRPr="00F93C30">
        <w:rPr>
          <w:b/>
          <w:bCs/>
        </w:rPr>
        <w:t xml:space="preserve">uest to </w:t>
      </w:r>
      <w:r w:rsidR="00F93C30" w:rsidRPr="00F93C30">
        <w:rPr>
          <w:b/>
          <w:bCs/>
        </w:rPr>
        <w:t>SEUPB</w:t>
      </w:r>
      <w:r w:rsidR="00F93C30">
        <w:rPr>
          <w:b/>
          <w:bCs/>
        </w:rPr>
        <w:t>. All requests for any additional data should be made via SEUPB.</w:t>
      </w:r>
    </w:p>
    <w:p w14:paraId="62E7BC2F" w14:textId="77777777" w:rsidR="0027014B" w:rsidRDefault="0027014B" w:rsidP="000C20D4"/>
    <w:p w14:paraId="3CC956F5" w14:textId="72F5BE47" w:rsidR="00B86F26" w:rsidRDefault="00B86F26" w:rsidP="000C20D4">
      <w:r>
        <w:t xml:space="preserve">We will </w:t>
      </w:r>
      <w:r w:rsidR="0001728B">
        <w:t>endeavor</w:t>
      </w:r>
      <w:r>
        <w:t xml:space="preserve"> to furnish SEUPB with the requested data request within 20 working days.</w:t>
      </w:r>
      <w:r w:rsidR="0027014B">
        <w:t xml:space="preserve"> </w:t>
      </w:r>
      <w:r>
        <w:t xml:space="preserve">Please note </w:t>
      </w:r>
      <w:r w:rsidR="00A103CE">
        <w:t>d</w:t>
      </w:r>
      <w:r>
        <w:t xml:space="preserve">ata </w:t>
      </w:r>
      <w:r w:rsidR="00A103CE">
        <w:t>s</w:t>
      </w:r>
      <w:r>
        <w:t xml:space="preserve">haring </w:t>
      </w:r>
      <w:r w:rsidR="00A103CE">
        <w:t>a</w:t>
      </w:r>
      <w:r>
        <w:t>greements (DSAs) may be required which will require prompt return to release the requested data.</w:t>
      </w:r>
    </w:p>
    <w:p w14:paraId="60CA9E82" w14:textId="77777777" w:rsidR="00B86F26" w:rsidRDefault="00B86F26" w:rsidP="000C20D4"/>
    <w:p w14:paraId="014D8D24" w14:textId="4EECF166" w:rsidR="000C20D4" w:rsidRDefault="000C20D4" w:rsidP="000C20D4">
      <w:r>
        <w:t xml:space="preserve">Contact the </w:t>
      </w:r>
      <w:r w:rsidR="00A103CE">
        <w:t xml:space="preserve">appropriate </w:t>
      </w:r>
      <w:r>
        <w:t>Catchment Management Officer (CMO) for the appropriate river basin district</w:t>
      </w:r>
      <w:r w:rsidR="00A103CE">
        <w:t xml:space="preserve"> (RBD)</w:t>
      </w:r>
      <w:r>
        <w:t xml:space="preserve"> to discuss specific waterbody queries or issues</w:t>
      </w:r>
      <w:r w:rsidR="0001728B">
        <w:t xml:space="preserve">. </w:t>
      </w:r>
      <w:r>
        <w:t xml:space="preserve">Details can be found at </w:t>
      </w:r>
      <w:hyperlink r:id="rId19" w:history="1">
        <w:r>
          <w:rPr>
            <w:rStyle w:val="Hyperlink"/>
          </w:rPr>
          <w:t>Delivery and public participation | Department of Agriculture, Environment and Rural Affairs (daera-ni.gov.uk)</w:t>
        </w:r>
      </w:hyperlink>
      <w:r>
        <w:t xml:space="preserve"> or by emailing </w:t>
      </w:r>
      <w:hyperlink r:id="rId20" w:history="1">
        <w:r w:rsidRPr="00551905">
          <w:rPr>
            <w:rStyle w:val="Hyperlink"/>
          </w:rPr>
          <w:t>RiverBasinPlanning@daera-ni.gov.uk</w:t>
        </w:r>
      </w:hyperlink>
    </w:p>
    <w:p w14:paraId="7DC24D0E" w14:textId="77777777" w:rsidR="000C20D4" w:rsidRDefault="000C20D4" w:rsidP="000C20D4"/>
    <w:p w14:paraId="1D183D5E" w14:textId="5C41AAE2" w:rsidR="000C20D4" w:rsidRDefault="000C20D4" w:rsidP="000C20D4">
      <w:r>
        <w:t xml:space="preserve">For all other enquiries contact Integrated Catchment Planning (ICP) team at </w:t>
      </w:r>
      <w:hyperlink r:id="rId21" w:history="1">
        <w:r>
          <w:rPr>
            <w:rStyle w:val="Hyperlink"/>
          </w:rPr>
          <w:t>catchmentplanning@daera-ni.gov.uk</w:t>
        </w:r>
      </w:hyperlink>
    </w:p>
    <w:p w14:paraId="5E457A3D" w14:textId="2A6F63B5" w:rsidR="000C20D4" w:rsidRDefault="000C20D4" w:rsidP="000C20D4"/>
    <w:p w14:paraId="0E50DFAA" w14:textId="18607356" w:rsidR="000C20D4" w:rsidRPr="000C20D4" w:rsidRDefault="000C20D4" w:rsidP="000C20D4">
      <w:pPr>
        <w:pStyle w:val="Heading1"/>
        <w:rPr>
          <w:color w:val="auto"/>
        </w:rPr>
      </w:pPr>
      <w:r w:rsidRPr="000C20D4">
        <w:rPr>
          <w:color w:val="auto"/>
        </w:rPr>
        <w:t>Examples of datasets available and their source</w:t>
      </w:r>
    </w:p>
    <w:p w14:paraId="69838F99" w14:textId="7728CE33" w:rsidR="000C20D4" w:rsidRDefault="000C20D4" w:rsidP="000C2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0C20D4" w14:paraId="20E75DC4" w14:textId="77777777" w:rsidTr="000C20D4">
        <w:tc>
          <w:tcPr>
            <w:tcW w:w="5178" w:type="dxa"/>
          </w:tcPr>
          <w:p w14:paraId="6F83841C" w14:textId="1518A1FC" w:rsidR="000C20D4" w:rsidRDefault="000C20D4" w:rsidP="000C20D4">
            <w:r>
              <w:t>Dataset</w:t>
            </w:r>
          </w:p>
        </w:tc>
        <w:tc>
          <w:tcPr>
            <w:tcW w:w="5178" w:type="dxa"/>
          </w:tcPr>
          <w:p w14:paraId="23702926" w14:textId="08898A5A" w:rsidR="000C20D4" w:rsidRDefault="000C20D4" w:rsidP="000C20D4">
            <w:r>
              <w:t>Source</w:t>
            </w:r>
          </w:p>
        </w:tc>
      </w:tr>
      <w:tr w:rsidR="000C20D4" w14:paraId="1F9363BA" w14:textId="77777777" w:rsidTr="000C20D4">
        <w:tc>
          <w:tcPr>
            <w:tcW w:w="5178" w:type="dxa"/>
          </w:tcPr>
          <w:p w14:paraId="6704DC34" w14:textId="18296ABF" w:rsidR="000C20D4" w:rsidRDefault="000C20D4" w:rsidP="000C20D4">
            <w:r w:rsidRPr="000C20D4">
              <w:t>WFD 2021 Classification for all waterbodies</w:t>
            </w:r>
          </w:p>
        </w:tc>
        <w:tc>
          <w:tcPr>
            <w:tcW w:w="5178" w:type="dxa"/>
          </w:tcPr>
          <w:p w14:paraId="408092FA" w14:textId="699D03DA" w:rsidR="00D276A4" w:rsidRPr="0001728B" w:rsidRDefault="00F93C30" w:rsidP="00F93C30">
            <w:pPr>
              <w:rPr>
                <w:b/>
                <w:bCs/>
              </w:rPr>
            </w:pPr>
            <w:r w:rsidRPr="0001728B">
              <w:rPr>
                <w:b/>
                <w:bCs/>
              </w:rPr>
              <w:t>Information request via SEUPB</w:t>
            </w:r>
          </w:p>
        </w:tc>
      </w:tr>
      <w:tr w:rsidR="000C20D4" w14:paraId="473EF196" w14:textId="77777777" w:rsidTr="000C20D4">
        <w:tc>
          <w:tcPr>
            <w:tcW w:w="5178" w:type="dxa"/>
          </w:tcPr>
          <w:p w14:paraId="7465A76A" w14:textId="38103C7F" w:rsidR="000C20D4" w:rsidRDefault="000C20D4" w:rsidP="000C20D4">
            <w:r>
              <w:t>WFD 2018 Classification for all waterbodies</w:t>
            </w:r>
          </w:p>
        </w:tc>
        <w:tc>
          <w:tcPr>
            <w:tcW w:w="5178" w:type="dxa"/>
          </w:tcPr>
          <w:p w14:paraId="2885D3F6" w14:textId="792B88B3" w:rsidR="000C20D4" w:rsidRDefault="00000000" w:rsidP="000C20D4">
            <w:hyperlink r:id="rId22" w:history="1">
              <w:r w:rsidR="000C20D4">
                <w:rPr>
                  <w:rStyle w:val="Hyperlink"/>
                </w:rPr>
                <w:t>NIEA Catchment Data Map Viewer (daera-ni.gov.uk)</w:t>
              </w:r>
            </w:hyperlink>
            <w:r w:rsidR="000C20D4">
              <w:t xml:space="preserve"> (View only)</w:t>
            </w:r>
          </w:p>
          <w:p w14:paraId="1628262D" w14:textId="3824D842" w:rsidR="00D276A4" w:rsidRDefault="00D276A4" w:rsidP="000C20D4"/>
          <w:p w14:paraId="788938CF" w14:textId="3D3AA6C0" w:rsidR="00B132E6" w:rsidRDefault="00B132E6" w:rsidP="000C20D4">
            <w:r>
              <w:t>Download at:</w:t>
            </w:r>
          </w:p>
          <w:p w14:paraId="7AD48D55" w14:textId="47A9BBCE" w:rsidR="000C20D4" w:rsidRDefault="00000000" w:rsidP="000C20D4">
            <w:hyperlink r:id="rId23" w:history="1">
              <w:r w:rsidR="00D276A4">
                <w:rPr>
                  <w:rStyle w:val="Hyperlink"/>
                </w:rPr>
                <w:t>Water Framework Directive 2nd Cycle Interim Status | Water Framework Directive 2nd Cycle Interim Status | DAERA Open Data (arcgis.com)</w:t>
              </w:r>
            </w:hyperlink>
          </w:p>
        </w:tc>
      </w:tr>
      <w:tr w:rsidR="000C20D4" w14:paraId="625B0FBC" w14:textId="77777777" w:rsidTr="000C20D4">
        <w:tc>
          <w:tcPr>
            <w:tcW w:w="5178" w:type="dxa"/>
          </w:tcPr>
          <w:p w14:paraId="54C6DD22" w14:textId="5D540D7E" w:rsidR="000C20D4" w:rsidRDefault="00D276A4" w:rsidP="000C20D4">
            <w:r>
              <w:t>WFD 2015 Classification for all waterbodies</w:t>
            </w:r>
          </w:p>
        </w:tc>
        <w:tc>
          <w:tcPr>
            <w:tcW w:w="5178" w:type="dxa"/>
          </w:tcPr>
          <w:p w14:paraId="57B3799D" w14:textId="3DB90661" w:rsidR="00D276A4" w:rsidRDefault="00000000" w:rsidP="00D276A4">
            <w:hyperlink r:id="rId24" w:history="1">
              <w:r w:rsidR="00D276A4">
                <w:rPr>
                  <w:rStyle w:val="Hyperlink"/>
                </w:rPr>
                <w:t>NIEA Catchment Data Map Viewer (daera-ni.gov.uk)</w:t>
              </w:r>
            </w:hyperlink>
            <w:r w:rsidR="00D276A4">
              <w:t xml:space="preserve"> (View only)</w:t>
            </w:r>
          </w:p>
          <w:p w14:paraId="7E369AE4" w14:textId="77777777" w:rsidR="00D276A4" w:rsidRDefault="00D276A4" w:rsidP="00D276A4"/>
          <w:p w14:paraId="7FD8F012" w14:textId="55F65C2B" w:rsidR="00D276A4" w:rsidRDefault="00D276A4" w:rsidP="00D276A4">
            <w:r>
              <w:t>Download</w:t>
            </w:r>
            <w:r w:rsidR="00B132E6">
              <w:t xml:space="preserve"> at:</w:t>
            </w:r>
          </w:p>
          <w:p w14:paraId="6C1E52CA" w14:textId="5596A01B" w:rsidR="000C20D4" w:rsidRDefault="00000000" w:rsidP="000C20D4">
            <w:hyperlink r:id="rId25" w:history="1">
              <w:r w:rsidR="00D276A4">
                <w:rPr>
                  <w:rStyle w:val="Hyperlink"/>
                </w:rPr>
                <w:t>Surface Water Bodies Status 2015 | Surface Water Bodies Status 2015 | DAERA Open Data (arcgis.com)</w:t>
              </w:r>
            </w:hyperlink>
          </w:p>
        </w:tc>
      </w:tr>
      <w:tr w:rsidR="000C20D4" w14:paraId="6B28CFDE" w14:textId="77777777" w:rsidTr="000C20D4">
        <w:tc>
          <w:tcPr>
            <w:tcW w:w="5178" w:type="dxa"/>
          </w:tcPr>
          <w:p w14:paraId="676EB894" w14:textId="08F820D1" w:rsidR="000C20D4" w:rsidRDefault="00976F62" w:rsidP="000C20D4">
            <w:r w:rsidRPr="00976F62">
              <w:t>Local Management Area</w:t>
            </w:r>
            <w:r w:rsidR="00B132E6">
              <w:t xml:space="preserve"> (LMA)</w:t>
            </w:r>
          </w:p>
        </w:tc>
        <w:tc>
          <w:tcPr>
            <w:tcW w:w="5178" w:type="dxa"/>
          </w:tcPr>
          <w:p w14:paraId="1DAC042C" w14:textId="3A48D0DA" w:rsidR="000C20D4" w:rsidRDefault="00000000" w:rsidP="000C20D4">
            <w:hyperlink r:id="rId26" w:history="1">
              <w:r w:rsidR="00976F62">
                <w:rPr>
                  <w:rStyle w:val="Hyperlink"/>
                </w:rPr>
                <w:t>Portal | Northern Ireland Local Management Areas (opendatani.gov.uk)</w:t>
              </w:r>
            </w:hyperlink>
          </w:p>
        </w:tc>
      </w:tr>
      <w:tr w:rsidR="005D2C42" w14:paraId="303D1B84" w14:textId="77777777" w:rsidTr="00DB7627">
        <w:tc>
          <w:tcPr>
            <w:tcW w:w="5178" w:type="dxa"/>
          </w:tcPr>
          <w:p w14:paraId="7D237A72" w14:textId="77777777" w:rsidR="005D2C42" w:rsidRPr="00976F62" w:rsidRDefault="005D2C42" w:rsidP="00DB7627">
            <w:r w:rsidRPr="00976F62">
              <w:t>River Basin Districts</w:t>
            </w:r>
            <w:r>
              <w:t xml:space="preserve"> (RBD)</w:t>
            </w:r>
            <w:r w:rsidRPr="00976F62">
              <w:t xml:space="preserve"> Northern Ireland </w:t>
            </w:r>
          </w:p>
          <w:p w14:paraId="551D733B" w14:textId="77777777" w:rsidR="005D2C42" w:rsidRDefault="005D2C42" w:rsidP="00DB7627"/>
        </w:tc>
        <w:tc>
          <w:tcPr>
            <w:tcW w:w="5178" w:type="dxa"/>
          </w:tcPr>
          <w:p w14:paraId="65DA762C" w14:textId="77777777" w:rsidR="005D2C42" w:rsidRDefault="00000000" w:rsidP="00DB7627">
            <w:hyperlink r:id="rId27" w:history="1">
              <w:r w:rsidR="005D2C42">
                <w:rPr>
                  <w:rStyle w:val="Hyperlink"/>
                </w:rPr>
                <w:t>NIEA Catchment Data Map Viewer (daera-ni.gov.uk)</w:t>
              </w:r>
            </w:hyperlink>
            <w:r w:rsidR="005D2C42">
              <w:t xml:space="preserve"> (View only)</w:t>
            </w:r>
          </w:p>
          <w:p w14:paraId="08F46ABA" w14:textId="77777777" w:rsidR="005D2C42" w:rsidRDefault="005D2C42" w:rsidP="00DB7627"/>
          <w:p w14:paraId="23AF14E6" w14:textId="77777777" w:rsidR="005D2C42" w:rsidRDefault="005D2C42" w:rsidP="00DB7627">
            <w:r>
              <w:t>Download at:</w:t>
            </w:r>
          </w:p>
          <w:p w14:paraId="0EC17F4B" w14:textId="77777777" w:rsidR="005D2C42" w:rsidRDefault="00000000" w:rsidP="00DB7627">
            <w:hyperlink r:id="rId28" w:history="1">
              <w:r w:rsidR="005D2C42">
                <w:rPr>
                  <w:rStyle w:val="Hyperlink"/>
                </w:rPr>
                <w:t>River Basin Districts | River Basin Districts | DAERA Open Data (arcgis.com)</w:t>
              </w:r>
            </w:hyperlink>
          </w:p>
        </w:tc>
      </w:tr>
      <w:tr w:rsidR="005D2C42" w14:paraId="394A08BE" w14:textId="77777777" w:rsidTr="000C20D4">
        <w:tc>
          <w:tcPr>
            <w:tcW w:w="5178" w:type="dxa"/>
          </w:tcPr>
          <w:p w14:paraId="1AC49A95" w14:textId="2BEFD823" w:rsidR="005D2C42" w:rsidRPr="00976F62" w:rsidRDefault="005D2C42" w:rsidP="005D2C42">
            <w:r w:rsidRPr="003B3904">
              <w:lastRenderedPageBreak/>
              <w:t>Surface Water- Drinking Water Protected Areas</w:t>
            </w:r>
            <w:r>
              <w:t xml:space="preserve"> (DWPA’s)</w:t>
            </w:r>
          </w:p>
        </w:tc>
        <w:tc>
          <w:tcPr>
            <w:tcW w:w="5178" w:type="dxa"/>
          </w:tcPr>
          <w:p w14:paraId="597DAFB9" w14:textId="3C3425C0" w:rsidR="005D2C42" w:rsidRDefault="00000000" w:rsidP="005D2C42">
            <w:hyperlink r:id="rId29" w:history="1">
              <w:r w:rsidR="005D2C42">
                <w:rPr>
                  <w:rStyle w:val="Hyperlink"/>
                </w:rPr>
                <w:t>NIEA Catchment Data Map Viewer (daera-ni.gov.uk)</w:t>
              </w:r>
            </w:hyperlink>
            <w:r w:rsidR="005D2C42">
              <w:t xml:space="preserve"> (View only)</w:t>
            </w:r>
          </w:p>
          <w:p w14:paraId="37990580" w14:textId="77777777" w:rsidR="00F93C30" w:rsidRDefault="00F93C30" w:rsidP="005D2C42"/>
          <w:p w14:paraId="45CB33D5" w14:textId="77777777" w:rsidR="005D2C42" w:rsidRDefault="005D2C42" w:rsidP="005D2C42">
            <w:r>
              <w:t>Download at:</w:t>
            </w:r>
          </w:p>
          <w:p w14:paraId="036AF51D" w14:textId="1F90543D" w:rsidR="005D2C42" w:rsidRDefault="00000000" w:rsidP="005D2C42">
            <w:hyperlink r:id="rId30" w:history="1">
              <w:r w:rsidR="005D2C42">
                <w:rPr>
                  <w:rStyle w:val="Hyperlink"/>
                </w:rPr>
                <w:t>Surface Drinking Water Protected Areas | Surface Drinking Water Protected Areas | DAERA Open Data (arcgis.com)</w:t>
              </w:r>
            </w:hyperlink>
          </w:p>
        </w:tc>
      </w:tr>
      <w:tr w:rsidR="005D2C42" w14:paraId="4164FC1B" w14:textId="77777777" w:rsidTr="008D372B">
        <w:tc>
          <w:tcPr>
            <w:tcW w:w="5178" w:type="dxa"/>
          </w:tcPr>
          <w:p w14:paraId="6DEA63FE" w14:textId="77777777" w:rsidR="005D2C42" w:rsidRDefault="005D2C42" w:rsidP="008D372B">
            <w:r>
              <w:t>Special Protection Areas (SPA’s)</w:t>
            </w:r>
          </w:p>
        </w:tc>
        <w:tc>
          <w:tcPr>
            <w:tcW w:w="5178" w:type="dxa"/>
          </w:tcPr>
          <w:p w14:paraId="540AE7A1" w14:textId="77777777" w:rsidR="005D2C42" w:rsidRDefault="00000000" w:rsidP="008D372B">
            <w:hyperlink r:id="rId31" w:history="1">
              <w:r w:rsidR="005D2C42">
                <w:rPr>
                  <w:rStyle w:val="Hyperlink"/>
                </w:rPr>
                <w:t>Portal | Special Protection Areas (opendatani.gov.uk)</w:t>
              </w:r>
            </w:hyperlink>
          </w:p>
        </w:tc>
      </w:tr>
      <w:tr w:rsidR="005D2C42" w14:paraId="4F2A93E2" w14:textId="77777777" w:rsidTr="008D372B">
        <w:tc>
          <w:tcPr>
            <w:tcW w:w="5178" w:type="dxa"/>
          </w:tcPr>
          <w:p w14:paraId="5A2871DF" w14:textId="77777777" w:rsidR="005D2C42" w:rsidRDefault="005D2C42" w:rsidP="008D372B">
            <w:r>
              <w:t>Marine Protected Areas</w:t>
            </w:r>
          </w:p>
        </w:tc>
        <w:tc>
          <w:tcPr>
            <w:tcW w:w="5178" w:type="dxa"/>
          </w:tcPr>
          <w:p w14:paraId="5CA55E96" w14:textId="77777777" w:rsidR="005D2C42" w:rsidRDefault="00000000" w:rsidP="008D372B">
            <w:hyperlink r:id="rId32" w:history="1">
              <w:r w:rsidR="005D2C42">
                <w:rPr>
                  <w:rStyle w:val="Hyperlink"/>
                </w:rPr>
                <w:t>Northern Ireland Marine Protected Areas (MPAs) | Northern Ireland Marine Protected Areas (MPAs) | DAERA Open Data (arcgis.com)</w:t>
              </w:r>
            </w:hyperlink>
          </w:p>
        </w:tc>
      </w:tr>
      <w:tr w:rsidR="005D2C42" w14:paraId="7A7E240F" w14:textId="77777777" w:rsidTr="000B1049">
        <w:tc>
          <w:tcPr>
            <w:tcW w:w="5178" w:type="dxa"/>
          </w:tcPr>
          <w:p w14:paraId="45683A82" w14:textId="77777777" w:rsidR="005D2C42" w:rsidRDefault="005D2C42" w:rsidP="000B1049">
            <w:r w:rsidRPr="00B132E6">
              <w:t>Groundwater Dependent Terrestrial Ecosystems</w:t>
            </w:r>
            <w:r>
              <w:t xml:space="preserve"> (GWDTE)</w:t>
            </w:r>
          </w:p>
        </w:tc>
        <w:tc>
          <w:tcPr>
            <w:tcW w:w="5178" w:type="dxa"/>
          </w:tcPr>
          <w:p w14:paraId="4A9969D6" w14:textId="77777777" w:rsidR="005D2C42" w:rsidRDefault="00000000" w:rsidP="000B1049">
            <w:hyperlink r:id="rId33" w:history="1">
              <w:r w:rsidR="005D2C42">
                <w:rPr>
                  <w:rStyle w:val="Hyperlink"/>
                </w:rPr>
                <w:t>Groundwater Dependent Terrestrial Ecosystems | Groundwater Dependent Terrestrial Ecosystems | DAERA Open Data (arcgis.com)</w:t>
              </w:r>
            </w:hyperlink>
          </w:p>
        </w:tc>
      </w:tr>
      <w:tr w:rsidR="005D2C42" w14:paraId="6C1AA52E" w14:textId="77777777" w:rsidTr="000C20D4">
        <w:tc>
          <w:tcPr>
            <w:tcW w:w="5178" w:type="dxa"/>
          </w:tcPr>
          <w:p w14:paraId="17BB6738" w14:textId="7642FDDB" w:rsidR="005D2C42" w:rsidRDefault="005D2C42" w:rsidP="005D2C42">
            <w:r>
              <w:t>Agricultural critical risk</w:t>
            </w:r>
          </w:p>
        </w:tc>
        <w:tc>
          <w:tcPr>
            <w:tcW w:w="5178" w:type="dxa"/>
          </w:tcPr>
          <w:p w14:paraId="0B7394A8" w14:textId="0311B033" w:rsidR="005D2C42" w:rsidRDefault="00000000" w:rsidP="005D2C42">
            <w:hyperlink r:id="rId34" w:history="1">
              <w:r w:rsidR="005D2C42">
                <w:rPr>
                  <w:rStyle w:val="Hyperlink"/>
                </w:rPr>
                <w:t>Agricultural Critical Risk Areas | Agricultural Critical Risk Areas | DAERA Open Data (arcgis.com)</w:t>
              </w:r>
            </w:hyperlink>
          </w:p>
        </w:tc>
      </w:tr>
      <w:tr w:rsidR="005D2C42" w14:paraId="7C31903E" w14:textId="77777777" w:rsidTr="000C20D4">
        <w:tc>
          <w:tcPr>
            <w:tcW w:w="5178" w:type="dxa"/>
          </w:tcPr>
          <w:p w14:paraId="16719301" w14:textId="3CC1A93D" w:rsidR="005D2C42" w:rsidRDefault="005D2C42" w:rsidP="005D2C42">
            <w:r>
              <w:t>Abstraction Licensing</w:t>
            </w:r>
          </w:p>
        </w:tc>
        <w:tc>
          <w:tcPr>
            <w:tcW w:w="5178" w:type="dxa"/>
          </w:tcPr>
          <w:p w14:paraId="02AB8B88" w14:textId="18C169A4" w:rsidR="005D2C42" w:rsidRDefault="00000000" w:rsidP="005D2C42">
            <w:hyperlink r:id="rId35" w:history="1">
              <w:r w:rsidR="005D2C42">
                <w:rPr>
                  <w:rStyle w:val="Hyperlink"/>
                </w:rPr>
                <w:t>NIEA Water Information Request Viewer (daera-ni.gov.uk)</w:t>
              </w:r>
            </w:hyperlink>
            <w:r w:rsidR="005D2C42">
              <w:t xml:space="preserve"> (View only)</w:t>
            </w:r>
          </w:p>
          <w:p w14:paraId="550EF3BC" w14:textId="77777777" w:rsidR="005D2C42" w:rsidRDefault="005D2C42" w:rsidP="005D2C42"/>
          <w:p w14:paraId="54ECBA95" w14:textId="220BF933" w:rsidR="005D2C42" w:rsidRDefault="005D2C42" w:rsidP="005D2C42">
            <w:r>
              <w:t>Download at:</w:t>
            </w:r>
          </w:p>
          <w:p w14:paraId="1E213D18" w14:textId="2314E49F" w:rsidR="005D2C42" w:rsidRDefault="00000000" w:rsidP="005D2C42">
            <w:hyperlink r:id="rId36" w:history="1">
              <w:r w:rsidR="0001728B">
                <w:rPr>
                  <w:rStyle w:val="Hyperlink"/>
                </w:rPr>
                <w:t>Abstraction Licensing | Abstraction Licensing | DAERA Open Data (arcgis.com)</w:t>
              </w:r>
            </w:hyperlink>
          </w:p>
        </w:tc>
      </w:tr>
      <w:tr w:rsidR="004F4472" w14:paraId="7EE2B16F" w14:textId="77777777" w:rsidTr="000C20D4">
        <w:tc>
          <w:tcPr>
            <w:tcW w:w="5178" w:type="dxa"/>
          </w:tcPr>
          <w:p w14:paraId="6EA13FBC" w14:textId="38728FC3" w:rsidR="004F4472" w:rsidRDefault="004F4472" w:rsidP="004F4472">
            <w:r>
              <w:t>Agricultural census in Northern Ireland 2022 report</w:t>
            </w:r>
          </w:p>
        </w:tc>
        <w:tc>
          <w:tcPr>
            <w:tcW w:w="5178" w:type="dxa"/>
          </w:tcPr>
          <w:p w14:paraId="3B17108C" w14:textId="1E01EE27" w:rsidR="004F4472" w:rsidRDefault="00000000" w:rsidP="004F4472">
            <w:hyperlink r:id="rId37" w:history="1">
              <w:r w:rsidR="004F4472">
                <w:rPr>
                  <w:rStyle w:val="Hyperlink"/>
                </w:rPr>
                <w:t>Agricultural Census in Northern Ireland 2022 | Department of Agriculture, Environment and Rural Affairs (daera-ni.gov.uk)</w:t>
              </w:r>
            </w:hyperlink>
          </w:p>
        </w:tc>
      </w:tr>
      <w:tr w:rsidR="004F4472" w14:paraId="68ECEDC9" w14:textId="77777777" w:rsidTr="000C20D4">
        <w:tc>
          <w:tcPr>
            <w:tcW w:w="5178" w:type="dxa"/>
          </w:tcPr>
          <w:p w14:paraId="7422E922" w14:textId="4B1A1E7E" w:rsidR="004F4472" w:rsidRDefault="004F4472" w:rsidP="004F4472">
            <w:r>
              <w:t xml:space="preserve">Farm Census District Electoral Area 2019 </w:t>
            </w:r>
          </w:p>
        </w:tc>
        <w:tc>
          <w:tcPr>
            <w:tcW w:w="5178" w:type="dxa"/>
          </w:tcPr>
          <w:p w14:paraId="7A56A460" w14:textId="441096D3" w:rsidR="004F4472" w:rsidRDefault="00000000" w:rsidP="004F4472">
            <w:hyperlink r:id="rId38" w:history="1">
              <w:r w:rsidR="004F4472">
                <w:rPr>
                  <w:rStyle w:val="Hyperlink"/>
                </w:rPr>
                <w:t>Farm Census District Electoral Area 2019 | Farm Census District Electoral Area 2019 | DAERA Open Data (arcgis.com)</w:t>
              </w:r>
            </w:hyperlink>
          </w:p>
        </w:tc>
      </w:tr>
      <w:tr w:rsidR="004F4472" w14:paraId="04E7CEBA" w14:textId="77777777" w:rsidTr="000C20D4">
        <w:tc>
          <w:tcPr>
            <w:tcW w:w="5178" w:type="dxa"/>
          </w:tcPr>
          <w:p w14:paraId="24496CDB" w14:textId="02E20766" w:rsidR="004F4472" w:rsidRDefault="004F4472" w:rsidP="004F4472">
            <w:r>
              <w:t xml:space="preserve">Historical </w:t>
            </w:r>
            <w:r w:rsidR="0001728B">
              <w:t>Land Use</w:t>
            </w:r>
          </w:p>
        </w:tc>
        <w:tc>
          <w:tcPr>
            <w:tcW w:w="5178" w:type="dxa"/>
          </w:tcPr>
          <w:p w14:paraId="2FE1CFA6" w14:textId="333B05B7" w:rsidR="004F4472" w:rsidRDefault="00000000" w:rsidP="004F4472">
            <w:hyperlink r:id="rId39" w:history="1">
              <w:r w:rsidR="004F4472">
                <w:rPr>
                  <w:rStyle w:val="Hyperlink"/>
                </w:rPr>
                <w:t>Portal | Historical Landuse Dataset (opendatani.gov.uk)</w:t>
              </w:r>
            </w:hyperlink>
          </w:p>
        </w:tc>
      </w:tr>
      <w:tr w:rsidR="004F4472" w14:paraId="5A04880A" w14:textId="77777777" w:rsidTr="000C20D4">
        <w:tc>
          <w:tcPr>
            <w:tcW w:w="5178" w:type="dxa"/>
          </w:tcPr>
          <w:p w14:paraId="06FAF67A" w14:textId="12DE3A65" w:rsidR="004F4472" w:rsidRDefault="004F4472" w:rsidP="004F4472">
            <w:r>
              <w:t>Karst feature and tracer lines</w:t>
            </w:r>
          </w:p>
        </w:tc>
        <w:tc>
          <w:tcPr>
            <w:tcW w:w="5178" w:type="dxa"/>
          </w:tcPr>
          <w:p w14:paraId="64CE50F4" w14:textId="699DE5AB" w:rsidR="004F4472" w:rsidRDefault="00000000" w:rsidP="004F4472">
            <w:hyperlink r:id="rId40" w:history="1">
              <w:r w:rsidR="004F4472">
                <w:rPr>
                  <w:rStyle w:val="Hyperlink"/>
                </w:rPr>
                <w:t>Karst | Department of Agriculture, Environment and Rural Affairs (daera-ni.gov.uk)</w:t>
              </w:r>
            </w:hyperlink>
          </w:p>
        </w:tc>
      </w:tr>
      <w:tr w:rsidR="004F4472" w14:paraId="0C682755" w14:textId="77777777" w:rsidTr="000C20D4">
        <w:tc>
          <w:tcPr>
            <w:tcW w:w="5178" w:type="dxa"/>
          </w:tcPr>
          <w:p w14:paraId="4F6DBCE1" w14:textId="27134109" w:rsidR="004F4472" w:rsidRDefault="004F4472" w:rsidP="004F4472"/>
        </w:tc>
        <w:tc>
          <w:tcPr>
            <w:tcW w:w="5178" w:type="dxa"/>
          </w:tcPr>
          <w:p w14:paraId="3FF3F0C2" w14:textId="063B2BFD" w:rsidR="004F4472" w:rsidRDefault="004F4472" w:rsidP="004F4472"/>
        </w:tc>
      </w:tr>
    </w:tbl>
    <w:p w14:paraId="737B70C3" w14:textId="77777777" w:rsidR="000C20D4" w:rsidRDefault="000C20D4" w:rsidP="000C20D4"/>
    <w:p w14:paraId="36B0E085" w14:textId="77777777" w:rsidR="00705526" w:rsidRDefault="00705526" w:rsidP="000C20D4">
      <w:pPr>
        <w:pStyle w:val="DARDName"/>
      </w:pPr>
    </w:p>
    <w:p w14:paraId="60D0ADC7" w14:textId="40A7A7C0" w:rsidR="000C20D4" w:rsidRDefault="000C20D4" w:rsidP="000C20D4">
      <w:pPr>
        <w:pStyle w:val="DARDName"/>
      </w:pPr>
    </w:p>
    <w:p w14:paraId="4208163A" w14:textId="77777777" w:rsidR="00164717" w:rsidRDefault="00164717" w:rsidP="006B1AB6">
      <w:pPr>
        <w:ind w:left="852"/>
      </w:pPr>
    </w:p>
    <w:p w14:paraId="4B498922" w14:textId="77777777" w:rsidR="00164717" w:rsidRPr="00164717" w:rsidRDefault="00164717" w:rsidP="00164717"/>
    <w:p w14:paraId="5F1EC3ED" w14:textId="77777777" w:rsidR="00045776" w:rsidRPr="00164717" w:rsidRDefault="00045776" w:rsidP="00164717"/>
    <w:sectPr w:rsidR="00045776" w:rsidRPr="00164717" w:rsidSect="00BD066F">
      <w:headerReference w:type="default" r:id="rId41"/>
      <w:footerReference w:type="default" r:id="rId42"/>
      <w:pgSz w:w="11900" w:h="16840"/>
      <w:pgMar w:top="994" w:right="824" w:bottom="1440" w:left="710" w:header="142" w:footer="2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470E" w14:textId="77777777" w:rsidR="0003620E" w:rsidRDefault="0003620E">
      <w:r>
        <w:separator/>
      </w:r>
    </w:p>
  </w:endnote>
  <w:endnote w:type="continuationSeparator" w:id="0">
    <w:p w14:paraId="616670BE" w14:textId="77777777" w:rsidR="0003620E" w:rsidRDefault="0003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E022" w14:textId="7EB14A01" w:rsidR="001177C4" w:rsidRPr="00730AC1" w:rsidRDefault="00730AC1" w:rsidP="00730AC1">
    <w:pPr>
      <w:pStyle w:val="Footer"/>
      <w:spacing w:line="360" w:lineRule="auto"/>
      <w:ind w:left="-142"/>
      <w:jc w:val="center"/>
      <w:rPr>
        <w:color w:val="172550"/>
      </w:rPr>
    </w:pPr>
    <w:r w:rsidRPr="00730AC1">
      <w:rPr>
        <w:rFonts w:ascii="Arial" w:hAnsi="Arial" w:cs="Arial"/>
        <w:b/>
        <w:bCs/>
        <w:i/>
        <w:iCs/>
        <w:color w:val="172550"/>
        <w:kern w:val="24"/>
      </w:rPr>
      <w:t>Sustainability</w:t>
    </w:r>
    <w:r w:rsidRPr="00730AC1">
      <w:rPr>
        <w:rFonts w:ascii="Arial" w:hAnsi="Arial" w:cs="Arial"/>
        <w:i/>
        <w:iCs/>
        <w:color w:val="172550"/>
        <w:kern w:val="24"/>
      </w:rPr>
      <w:t xml:space="preserve"> at the heart of a living, working, active landscape valued by everyone.</w:t>
    </w:r>
    <w:r w:rsidR="00705526" w:rsidRPr="00730AC1">
      <w:rPr>
        <w:noProof/>
        <w:color w:val="172550"/>
        <w:lang w:val="en-GB" w:eastAsia="en-GB"/>
      </w:rPr>
      <w:drawing>
        <wp:inline distT="0" distB="0" distL="0" distR="0" wp14:anchorId="1954AF2E" wp14:editId="6334E13A">
          <wp:extent cx="6918844" cy="9312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IEA Footers 13-2-20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87"/>
                  <a:stretch/>
                </pic:blipFill>
                <pic:spPr bwMode="auto">
                  <a:xfrm>
                    <a:off x="0" y="0"/>
                    <a:ext cx="7039136" cy="9474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AFC6" w14:textId="77777777" w:rsidR="0003620E" w:rsidRDefault="0003620E">
      <w:r>
        <w:separator/>
      </w:r>
    </w:p>
  </w:footnote>
  <w:footnote w:type="continuationSeparator" w:id="0">
    <w:p w14:paraId="2BAB3F22" w14:textId="77777777" w:rsidR="0003620E" w:rsidRDefault="0003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5976" w14:textId="41AE6EC1" w:rsidR="001177C4" w:rsidRDefault="00F959AF" w:rsidP="008E583B">
    <w:pPr>
      <w:pStyle w:val="Header"/>
      <w:ind w:left="-142"/>
    </w:pPr>
    <w:r>
      <w:rPr>
        <w:noProof/>
        <w:lang w:val="en-GB" w:eastAsia="en-GB"/>
      </w:rPr>
      <w:drawing>
        <wp:inline distT="0" distB="0" distL="0" distR="0" wp14:anchorId="5BDBAC11" wp14:editId="6E8417B1">
          <wp:extent cx="6839640" cy="15439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640" cy="1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D32"/>
    <w:multiLevelType w:val="hybridMultilevel"/>
    <w:tmpl w:val="5CC2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220FD"/>
    <w:multiLevelType w:val="hybridMultilevel"/>
    <w:tmpl w:val="FC2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6A60"/>
    <w:multiLevelType w:val="hybridMultilevel"/>
    <w:tmpl w:val="5138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5FAC"/>
    <w:multiLevelType w:val="hybridMultilevel"/>
    <w:tmpl w:val="09A2F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1214D"/>
    <w:multiLevelType w:val="hybridMultilevel"/>
    <w:tmpl w:val="0380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61656">
    <w:abstractNumId w:val="2"/>
  </w:num>
  <w:num w:numId="2" w16cid:durableId="1883596775">
    <w:abstractNumId w:val="1"/>
  </w:num>
  <w:num w:numId="3" w16cid:durableId="1501695665">
    <w:abstractNumId w:val="0"/>
  </w:num>
  <w:num w:numId="4" w16cid:durableId="1589997685">
    <w:abstractNumId w:val="4"/>
  </w:num>
  <w:num w:numId="5" w16cid:durableId="202062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485e95,#1430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76"/>
    <w:rsid w:val="00010C06"/>
    <w:rsid w:val="0001728B"/>
    <w:rsid w:val="0003620E"/>
    <w:rsid w:val="00045776"/>
    <w:rsid w:val="000C20D4"/>
    <w:rsid w:val="001177C4"/>
    <w:rsid w:val="00146D0F"/>
    <w:rsid w:val="0015792F"/>
    <w:rsid w:val="00164717"/>
    <w:rsid w:val="001D13F2"/>
    <w:rsid w:val="00245CB0"/>
    <w:rsid w:val="0027014B"/>
    <w:rsid w:val="00272F4D"/>
    <w:rsid w:val="00274946"/>
    <w:rsid w:val="00294814"/>
    <w:rsid w:val="002B4179"/>
    <w:rsid w:val="002B47CB"/>
    <w:rsid w:val="002B510D"/>
    <w:rsid w:val="002B6DC5"/>
    <w:rsid w:val="002B7864"/>
    <w:rsid w:val="00322FAE"/>
    <w:rsid w:val="003240C4"/>
    <w:rsid w:val="00330D23"/>
    <w:rsid w:val="003B3904"/>
    <w:rsid w:val="004078CF"/>
    <w:rsid w:val="0048258D"/>
    <w:rsid w:val="00494F94"/>
    <w:rsid w:val="004C3F8F"/>
    <w:rsid w:val="004F4472"/>
    <w:rsid w:val="005D2C42"/>
    <w:rsid w:val="005F6A85"/>
    <w:rsid w:val="006A51DF"/>
    <w:rsid w:val="006B1AB6"/>
    <w:rsid w:val="006B7BB4"/>
    <w:rsid w:val="00705526"/>
    <w:rsid w:val="0072039B"/>
    <w:rsid w:val="00730AC1"/>
    <w:rsid w:val="007C13A2"/>
    <w:rsid w:val="007D3775"/>
    <w:rsid w:val="008231D9"/>
    <w:rsid w:val="008B6D68"/>
    <w:rsid w:val="008E583B"/>
    <w:rsid w:val="008F64AC"/>
    <w:rsid w:val="009012D8"/>
    <w:rsid w:val="00976F62"/>
    <w:rsid w:val="0098467E"/>
    <w:rsid w:val="009B02FC"/>
    <w:rsid w:val="009B6832"/>
    <w:rsid w:val="00A103CE"/>
    <w:rsid w:val="00A64A42"/>
    <w:rsid w:val="00A862B2"/>
    <w:rsid w:val="00AA0FF9"/>
    <w:rsid w:val="00AE46A6"/>
    <w:rsid w:val="00B132E6"/>
    <w:rsid w:val="00B64DDE"/>
    <w:rsid w:val="00B86F26"/>
    <w:rsid w:val="00BD066F"/>
    <w:rsid w:val="00D12882"/>
    <w:rsid w:val="00D276A4"/>
    <w:rsid w:val="00D52882"/>
    <w:rsid w:val="00D528C8"/>
    <w:rsid w:val="00D82365"/>
    <w:rsid w:val="00E53FE3"/>
    <w:rsid w:val="00E576AB"/>
    <w:rsid w:val="00EE7E1C"/>
    <w:rsid w:val="00EF570B"/>
    <w:rsid w:val="00F74EE2"/>
    <w:rsid w:val="00F93C30"/>
    <w:rsid w:val="00F959AF"/>
    <w:rsid w:val="00FC5593"/>
    <w:rsid w:val="00FE6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85e95,#143077"/>
    </o:shapedefaults>
    <o:shapelayout v:ext="edit">
      <o:idmap v:ext="edit" data="2"/>
    </o:shapelayout>
  </w:shapeDefaults>
  <w:decimalSymbol w:val="."/>
  <w:listSeparator w:val=","/>
  <w14:docId w14:val="45D5D8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EE2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D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0D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577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5776"/>
  </w:style>
  <w:style w:type="paragraph" w:styleId="Footer">
    <w:name w:val="footer"/>
    <w:basedOn w:val="Normal"/>
    <w:link w:val="FooterChar"/>
    <w:uiPriority w:val="99"/>
    <w:unhideWhenUsed/>
    <w:rsid w:val="0004577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5776"/>
  </w:style>
  <w:style w:type="paragraph" w:customStyle="1" w:styleId="DARDLetterTextSize">
    <w:name w:val="DARD Letter Text Size"/>
    <w:basedOn w:val="Normal"/>
    <w:autoRedefine/>
    <w:rsid w:val="0098467E"/>
    <w:pPr>
      <w:spacing w:after="200" w:line="360" w:lineRule="auto"/>
      <w:ind w:left="567" w:right="170"/>
    </w:pPr>
    <w:rPr>
      <w:rFonts w:ascii="Arial" w:hAnsi="Arial"/>
      <w:noProof/>
      <w:szCs w:val="20"/>
      <w:lang w:val="en-GB"/>
    </w:rPr>
  </w:style>
  <w:style w:type="paragraph" w:customStyle="1" w:styleId="DARDLetterTitle">
    <w:name w:val="DARD Letter Title"/>
    <w:basedOn w:val="DARDLetterTextSize"/>
    <w:autoRedefine/>
    <w:rsid w:val="0098467E"/>
    <w:rPr>
      <w:b/>
    </w:rPr>
  </w:style>
  <w:style w:type="paragraph" w:customStyle="1" w:styleId="DARDName">
    <w:name w:val="DARD Name"/>
    <w:basedOn w:val="DARDLetterTextSize"/>
    <w:autoRedefine/>
    <w:rsid w:val="000C20D4"/>
    <w:pPr>
      <w:keepLines/>
      <w:spacing w:before="60" w:after="0"/>
      <w:ind w:left="852"/>
      <w:jc w:val="both"/>
      <w:outlineLvl w:val="0"/>
    </w:pPr>
    <w:rPr>
      <w:b/>
    </w:rPr>
  </w:style>
  <w:style w:type="paragraph" w:customStyle="1" w:styleId="RiversAddressTextSize">
    <w:name w:val="Rivers Address Text Size"/>
    <w:rsid w:val="00F74EE2"/>
    <w:rPr>
      <w:rFonts w:ascii="Arial" w:eastAsia="Times" w:hAnsi="Arial" w:cs="Times New Roman"/>
      <w:noProof/>
      <w:lang w:val="en-GB"/>
    </w:rPr>
  </w:style>
  <w:style w:type="paragraph" w:customStyle="1" w:styleId="DARDOfficeAddressText">
    <w:name w:val="DARD Office Address Text"/>
    <w:basedOn w:val="Header"/>
    <w:autoRedefine/>
    <w:rsid w:val="00F74EE2"/>
    <w:pPr>
      <w:spacing w:line="360" w:lineRule="exact"/>
      <w:ind w:left="923"/>
    </w:pPr>
    <w:rPr>
      <w:rFonts w:ascii="Arial" w:eastAsia="Times" w:hAnsi="Arial" w:cs="Times New Roman"/>
    </w:rPr>
  </w:style>
  <w:style w:type="paragraph" w:customStyle="1" w:styleId="DARDBusinessArea">
    <w:name w:val="DARD Business Area"/>
    <w:basedOn w:val="Header"/>
    <w:autoRedefine/>
    <w:rsid w:val="00F74EE2"/>
    <w:pPr>
      <w:tabs>
        <w:tab w:val="clear" w:pos="4320"/>
        <w:tab w:val="clear" w:pos="8640"/>
        <w:tab w:val="center" w:pos="3749"/>
      </w:tabs>
      <w:spacing w:before="200"/>
      <w:ind w:left="567"/>
    </w:pPr>
    <w:rPr>
      <w:rFonts w:ascii="Arial" w:eastAsia="Times" w:hAnsi="Arial" w:cs="Times New Roman"/>
      <w:b/>
    </w:rPr>
  </w:style>
  <w:style w:type="paragraph" w:customStyle="1" w:styleId="DARDSectionName">
    <w:name w:val="DARD Section Name"/>
    <w:basedOn w:val="Header"/>
    <w:autoRedefine/>
    <w:rsid w:val="00322FAE"/>
    <w:pPr>
      <w:tabs>
        <w:tab w:val="clear" w:pos="4320"/>
        <w:tab w:val="clear" w:pos="8640"/>
        <w:tab w:val="center" w:pos="3749"/>
      </w:tabs>
    </w:pPr>
    <w:rPr>
      <w:rFonts w:ascii="Arial" w:eastAsia="Times" w:hAnsi="Arial" w:cs="Times New Roman"/>
    </w:rPr>
  </w:style>
  <w:style w:type="paragraph" w:customStyle="1" w:styleId="DARDCustomerAddressText">
    <w:name w:val="DARD Customer Address Text"/>
    <w:basedOn w:val="RiversAddressTextSize"/>
    <w:autoRedefine/>
    <w:rsid w:val="00F74EE2"/>
    <w:pPr>
      <w:spacing w:line="360" w:lineRule="exact"/>
      <w:ind w:left="-108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74EE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4EE2"/>
    <w:rPr>
      <w:rFonts w:ascii="Lucida Grande" w:eastAsia="Times" w:hAnsi="Lucida Grande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C20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C2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0C2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0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20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rsid w:val="000C20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3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frastructure-ni.gov.uk/articles/managing-risk-flooding" TargetMode="External"/><Relationship Id="rId18" Type="http://schemas.openxmlformats.org/officeDocument/2006/relationships/hyperlink" Target="https://www.daera-ni.gov.uk/articles/wmu-digital-dataset-downloads" TargetMode="External"/><Relationship Id="rId26" Type="http://schemas.openxmlformats.org/officeDocument/2006/relationships/hyperlink" Target="https://www.opendatani.gov.uk/@northern-ireland-environment-agency-water-management-unit/northern-ireland-local-management-areas" TargetMode="External"/><Relationship Id="rId39" Type="http://schemas.openxmlformats.org/officeDocument/2006/relationships/hyperlink" Target="https://www.opendatani.gov.uk/@department-of-agriculture-environment-and-rural-affairs/historical-landuse-dataset3" TargetMode="External"/><Relationship Id="rId21" Type="http://schemas.openxmlformats.org/officeDocument/2006/relationships/hyperlink" Target="mailto:catchmentplanning@daera-ni.gov.uk" TargetMode="External"/><Relationship Id="rId34" Type="http://schemas.openxmlformats.org/officeDocument/2006/relationships/hyperlink" Target="https://opendata-daerani.hub.arcgis.com/datasets/DAERANI::agricultural-critical-risk-areas/explore?location=54.475136%2C-6.387319%2C18.00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daera-ni.gov.uk/publications/niea-river-basin-viewer-related-documents" TargetMode="External"/><Relationship Id="rId20" Type="http://schemas.openxmlformats.org/officeDocument/2006/relationships/hyperlink" Target="mailto:RiverBasinPlanning@daera-ni.gov.uk" TargetMode="External"/><Relationship Id="rId29" Type="http://schemas.openxmlformats.org/officeDocument/2006/relationships/hyperlink" Target="https://gis.daera-ni.gov.uk/arcgis/apps/webappviewer/index.html?id=16fddc459bd04d64b9e8f084f3a8e14a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datani.gov.uk/" TargetMode="External"/><Relationship Id="rId24" Type="http://schemas.openxmlformats.org/officeDocument/2006/relationships/hyperlink" Target="https://gis.daera-ni.gov.uk/arcgis/apps/webappviewer/index.html?id=16fddc459bd04d64b9e8f084f3a8e14a" TargetMode="External"/><Relationship Id="rId32" Type="http://schemas.openxmlformats.org/officeDocument/2006/relationships/hyperlink" Target="https://opendata-daerani.hub.arcgis.com/datasets/DAERANI::northern-ireland-marine-protected-areas-mpas/explore?location=54.558018%2C-6.064569%2C9.77" TargetMode="External"/><Relationship Id="rId37" Type="http://schemas.openxmlformats.org/officeDocument/2006/relationships/hyperlink" Target="https://www.daera-ni.gov.uk/publications/agricultural-census-northern-ireland-2022" TargetMode="External"/><Relationship Id="rId40" Type="http://schemas.openxmlformats.org/officeDocument/2006/relationships/hyperlink" Target="https://www.daera-ni.gov.uk/articles/kar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bioresources.org/" TargetMode="External"/><Relationship Id="rId23" Type="http://schemas.openxmlformats.org/officeDocument/2006/relationships/hyperlink" Target="https://opendata-daerani.hub.arcgis.com/datasets/DAERANI::water-framework-directive-2nd-cycle-interim-status/explore?location=54.640522%2C-6.836926%2C9.70&amp;showTable=true" TargetMode="External"/><Relationship Id="rId28" Type="http://schemas.openxmlformats.org/officeDocument/2006/relationships/hyperlink" Target="https://opendata-daerani.hub.arcgis.com/datasets/DAERANI::river-basin-districts/explore?location=54.640448%2C-6.836926%2C9.68" TargetMode="External"/><Relationship Id="rId36" Type="http://schemas.openxmlformats.org/officeDocument/2006/relationships/hyperlink" Target="https://opendata-daerani.hub.arcgis.com/datasets/DAERANI::abstraction-licensing/explore?location=54.665465%2C-6.638814%2C9.88" TargetMode="External"/><Relationship Id="rId10" Type="http://schemas.openxmlformats.org/officeDocument/2006/relationships/hyperlink" Target="https://opendata-daerani.hub.arcgis.com/" TargetMode="External"/><Relationship Id="rId19" Type="http://schemas.openxmlformats.org/officeDocument/2006/relationships/hyperlink" Target="https://www.daera-ni.gov.uk/articles/delivery-and-public-participation" TargetMode="External"/><Relationship Id="rId31" Type="http://schemas.openxmlformats.org/officeDocument/2006/relationships/hyperlink" Target="https://www.opendatani.gov.uk/@northern-ireland-environment-agency-natural-environment-division/special-protection-area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.daera-ni.gov.uk/arcgis/apps/webappviewer/index.html?id=7e234827aa7a405d990359aa92c7c287" TargetMode="External"/><Relationship Id="rId14" Type="http://schemas.openxmlformats.org/officeDocument/2006/relationships/hyperlink" Target="https://www.daera-ni.gov.uk/articles/daera-map-viewers" TargetMode="External"/><Relationship Id="rId22" Type="http://schemas.openxmlformats.org/officeDocument/2006/relationships/hyperlink" Target="https://gis.daera-ni.gov.uk/arcgis/apps/webappviewer/index.html?id=16fddc459bd04d64b9e8f084f3a8e14a" TargetMode="External"/><Relationship Id="rId27" Type="http://schemas.openxmlformats.org/officeDocument/2006/relationships/hyperlink" Target="https://gis.daera-ni.gov.uk/arcgis/apps/webappviewer/index.html?id=16fddc459bd04d64b9e8f084f3a8e14a" TargetMode="External"/><Relationship Id="rId30" Type="http://schemas.openxmlformats.org/officeDocument/2006/relationships/hyperlink" Target="https://opendata-daerani.hub.arcgis.com/datasets/DAERANI::surface-drinking-water-protected-areas/explore" TargetMode="External"/><Relationship Id="rId35" Type="http://schemas.openxmlformats.org/officeDocument/2006/relationships/hyperlink" Target="https://gis.daera-ni.gov.uk/arcgis/apps/webappviewer/index.html?id=7e234827aa7a405d990359aa92c7c28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gis.daera-ni.gov.uk/arcgis/apps/webappviewer/index.html?id=16fddc459bd04d64b9e8f084f3a8e14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patialni.gov.uk/" TargetMode="External"/><Relationship Id="rId17" Type="http://schemas.openxmlformats.org/officeDocument/2006/relationships/hyperlink" Target="mailto:waterinfo@daera-ni.gov.uk" TargetMode="External"/><Relationship Id="rId25" Type="http://schemas.openxmlformats.org/officeDocument/2006/relationships/hyperlink" Target="https://opendata-daerani.hub.arcgis.com/datasets/DAERANI::surface-water-bodies-status-2015/explore?location=54.636185%2C-6.836926%2C9.57&amp;showTable=true" TargetMode="External"/><Relationship Id="rId33" Type="http://schemas.openxmlformats.org/officeDocument/2006/relationships/hyperlink" Target="https://opendata-daerani.hub.arcgis.com/datasets/DAERANI::groundwater-dependent-terrestrial-ecosystems/explore?location=54.667603%2C-6.734026%2C9.88" TargetMode="External"/><Relationship Id="rId38" Type="http://schemas.openxmlformats.org/officeDocument/2006/relationships/hyperlink" Target="https://opendata-daerani.hub.arcgis.com/datasets/DAERANI::farm-census-district-electoral-area-2019/explore?location=54.666041%2C-6.781016%2C9.8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7243</Characters>
  <Application>Microsoft Office Word</Application>
  <DocSecurity>0</DocSecurity>
  <Lines>233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Senga Small</cp:lastModifiedBy>
  <cp:revision>2</cp:revision>
  <cp:lastPrinted>2018-11-02T15:00:00Z</cp:lastPrinted>
  <dcterms:created xsi:type="dcterms:W3CDTF">2023-04-04T14:19:00Z</dcterms:created>
  <dcterms:modified xsi:type="dcterms:W3CDTF">2023-04-04T14:19:00Z</dcterms:modified>
</cp:coreProperties>
</file>